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AC" w:rsidRDefault="00D64FAC" w:rsidP="00D64FAC">
      <w:pPr>
        <w:pStyle w:val="1"/>
      </w:pPr>
      <w:r>
        <w:fldChar w:fldCharType="begin"/>
      </w:r>
      <w:r>
        <w:instrText>HYPERLINK "garantF1://29804327.0"</w:instrText>
      </w:r>
      <w:r>
        <w:fldChar w:fldCharType="separate"/>
      </w:r>
      <w:r>
        <w:rPr>
          <w:rStyle w:val="a6"/>
        </w:rPr>
        <w:t xml:space="preserve">Постановление Правительства Красноярского края от 25 ноября 2014 г. N 561-П </w:t>
      </w:r>
      <w:r>
        <w:rPr>
          <w:rStyle w:val="a6"/>
        </w:rPr>
        <w:br/>
        <w:t>"О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края"</w:t>
      </w:r>
      <w:r>
        <w:fldChar w:fldCharType="end"/>
      </w:r>
    </w:p>
    <w:p w:rsidR="00D64FAC" w:rsidRDefault="00D64FAC" w:rsidP="00D64FAC"/>
    <w:p w:rsidR="00D64FAC" w:rsidRDefault="00D64FAC" w:rsidP="00D64FAC">
      <w:r>
        <w:t xml:space="preserve">В соответствии со </w:t>
      </w:r>
      <w:hyperlink r:id="rId4" w:history="1">
        <w:r>
          <w:rPr>
            <w:rStyle w:val="a6"/>
            <w:rFonts w:cs="Arial"/>
          </w:rPr>
          <w:t>статьей 65</w:t>
        </w:r>
      </w:hyperlink>
      <w:r>
        <w:t xml:space="preserve"> Федерального закона от 29.12.2012 N 273-ФЗ "Об образовании в Российской Федерации", </w:t>
      </w:r>
      <w:hyperlink r:id="rId5" w:history="1">
        <w:r>
          <w:rPr>
            <w:rStyle w:val="a6"/>
            <w:rFonts w:cs="Arial"/>
          </w:rPr>
          <w:t>статьей 103</w:t>
        </w:r>
      </w:hyperlink>
      <w:r>
        <w:t xml:space="preserve"> Устава Красноярского края, </w:t>
      </w:r>
      <w:hyperlink r:id="rId6" w:history="1">
        <w:r>
          <w:rPr>
            <w:rStyle w:val="a6"/>
            <w:rFonts w:cs="Arial"/>
          </w:rPr>
          <w:t>статьями 8</w:t>
        </w:r>
      </w:hyperlink>
      <w:r>
        <w:t xml:space="preserve">, </w:t>
      </w:r>
      <w:hyperlink r:id="rId7" w:history="1">
        <w:r>
          <w:rPr>
            <w:rStyle w:val="a6"/>
            <w:rFonts w:cs="Arial"/>
          </w:rPr>
          <w:t>15</w:t>
        </w:r>
      </w:hyperlink>
      <w:r>
        <w:t xml:space="preserve"> Закона Красноярского края от 26.06.2014 N 6-2519 "Об образовании в Красноярском крае" постановляю:</w:t>
      </w:r>
    </w:p>
    <w:p w:rsidR="00D64FAC" w:rsidRDefault="00D64FAC" w:rsidP="00D64FAC">
      <w:bookmarkStart w:id="0" w:name="sub_1"/>
      <w:r>
        <w:t xml:space="preserve">1. Утвердить Порядок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ее выплаты согласно </w:t>
      </w:r>
      <w:hyperlink w:anchor="sub_1000" w:history="1">
        <w:r>
          <w:rPr>
            <w:rStyle w:val="a6"/>
            <w:rFonts w:cs="Arial"/>
          </w:rPr>
          <w:t>приложению N 1</w:t>
        </w:r>
      </w:hyperlink>
      <w:r>
        <w:t>.</w:t>
      </w:r>
    </w:p>
    <w:p w:rsidR="00D64FAC" w:rsidRDefault="00D64FAC" w:rsidP="00D64FAC">
      <w:bookmarkStart w:id="1" w:name="sub_2"/>
      <w:bookmarkEnd w:id="0"/>
      <w:r>
        <w:t xml:space="preserve">2. </w:t>
      </w:r>
      <w:proofErr w:type="gramStart"/>
      <w:r>
        <w:t xml:space="preserve">Утвердить средний размер платы, взимаемой с родителей (законных представителей) за присмотр и уход за детьми, посещающими государственные и муниципальные образовательные организации, реализующие образовательную программу дошкольного образования, находящиеся на территории Красноярского края, согласно </w:t>
      </w:r>
      <w:hyperlink w:anchor="sub_2000" w:history="1">
        <w:r>
          <w:rPr>
            <w:rStyle w:val="a6"/>
            <w:rFonts w:cs="Arial"/>
          </w:rPr>
          <w:t>приложению N 2</w:t>
        </w:r>
      </w:hyperlink>
      <w:r>
        <w:t>.</w:t>
      </w:r>
      <w:proofErr w:type="gramEnd"/>
    </w:p>
    <w:p w:rsidR="00D64FAC" w:rsidRDefault="00D64FAC" w:rsidP="00D64FAC">
      <w:bookmarkStart w:id="2" w:name="sub_3"/>
      <w:bookmarkEnd w:id="1"/>
      <w:r>
        <w:t xml:space="preserve">3. </w:t>
      </w:r>
      <w:hyperlink r:id="rId8" w:history="1">
        <w:r>
          <w:rPr>
            <w:rStyle w:val="a6"/>
            <w:rFonts w:cs="Arial"/>
          </w:rPr>
          <w:t>Опубликовать</w:t>
        </w:r>
      </w:hyperlink>
      <w:r>
        <w:t xml:space="preserve"> постановление в газете "Наш Красноярский край" и на "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 Красноярского края" (</w:t>
      </w:r>
      <w:hyperlink r:id="rId9" w:history="1">
        <w:r>
          <w:rPr>
            <w:rStyle w:val="a6"/>
            <w:rFonts w:cs="Arial"/>
          </w:rPr>
          <w:t>www.zakon.krskstate.ru</w:t>
        </w:r>
      </w:hyperlink>
      <w:r>
        <w:t>).</w:t>
      </w:r>
    </w:p>
    <w:p w:rsidR="00D64FAC" w:rsidRDefault="00D64FAC" w:rsidP="00D64FAC">
      <w:bookmarkStart w:id="3" w:name="sub_4"/>
      <w:bookmarkEnd w:id="2"/>
      <w:r>
        <w:t xml:space="preserve">4. Постановление вступает в силу через 10 дней после его </w:t>
      </w:r>
      <w:hyperlink r:id="rId10" w:history="1">
        <w:r>
          <w:rPr>
            <w:rStyle w:val="a6"/>
            <w:rFonts w:cs="Arial"/>
          </w:rPr>
          <w:t>официального опубликования</w:t>
        </w:r>
      </w:hyperlink>
      <w:r>
        <w:t>.</w:t>
      </w:r>
    </w:p>
    <w:bookmarkEnd w:id="3"/>
    <w:p w:rsidR="00D64FAC" w:rsidRDefault="00D64FAC" w:rsidP="00D64FAC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64FAC" w:rsidRDefault="00D64FAC" w:rsidP="00985552">
            <w:pPr>
              <w:pStyle w:val="a4"/>
            </w:pPr>
            <w:r>
              <w:t>Первый заместитель</w:t>
            </w:r>
            <w:r>
              <w:br/>
              <w:t>Губернатора края - </w:t>
            </w:r>
            <w:r>
              <w:br/>
              <w:t>председатель</w:t>
            </w:r>
            <w:r>
              <w:br/>
              <w:t>Правительства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64FAC" w:rsidRDefault="00D64FAC" w:rsidP="00985552">
            <w:pPr>
              <w:pStyle w:val="a3"/>
              <w:jc w:val="right"/>
            </w:pPr>
            <w:proofErr w:type="spellStart"/>
            <w:r>
              <w:t>В.П.Томенко</w:t>
            </w:r>
            <w:proofErr w:type="spellEnd"/>
          </w:p>
        </w:tc>
      </w:tr>
    </w:tbl>
    <w:p w:rsidR="00D64FAC" w:rsidRDefault="00D64FAC" w:rsidP="00D64FAC"/>
    <w:p w:rsidR="00D64FAC" w:rsidRDefault="00D64FAC" w:rsidP="00D64FAC">
      <w:pPr>
        <w:ind w:firstLine="698"/>
        <w:jc w:val="right"/>
      </w:pPr>
      <w:bookmarkStart w:id="4" w:name="sub_1000"/>
      <w:r>
        <w:rPr>
          <w:rStyle w:val="a5"/>
          <w:bCs/>
        </w:rPr>
        <w:t>Приложение N 1</w:t>
      </w:r>
    </w:p>
    <w:bookmarkEnd w:id="4"/>
    <w:p w:rsidR="00D64FAC" w:rsidRDefault="00D64FAC" w:rsidP="00D64FAC">
      <w:pPr>
        <w:ind w:firstLine="698"/>
        <w:jc w:val="right"/>
      </w:pPr>
      <w:r>
        <w:rPr>
          <w:rStyle w:val="a5"/>
          <w:bCs/>
        </w:rPr>
        <w:t xml:space="preserve">к </w:t>
      </w:r>
      <w:hyperlink w:anchor="sub_0" w:history="1">
        <w:r>
          <w:rPr>
            <w:rStyle w:val="a6"/>
            <w:rFonts w:cs="Arial"/>
            <w:b w:val="0"/>
            <w:bCs/>
          </w:rPr>
          <w:t>Постановлению</w:t>
        </w:r>
      </w:hyperlink>
      <w:r>
        <w:rPr>
          <w:rStyle w:val="a5"/>
          <w:bCs/>
        </w:rPr>
        <w:t xml:space="preserve"> Правительства Красноярского края</w:t>
      </w:r>
    </w:p>
    <w:p w:rsidR="00D64FAC" w:rsidRDefault="00D64FAC" w:rsidP="00D64FAC">
      <w:pPr>
        <w:ind w:firstLine="698"/>
        <w:jc w:val="right"/>
      </w:pPr>
      <w:r>
        <w:rPr>
          <w:rStyle w:val="a5"/>
          <w:bCs/>
        </w:rPr>
        <w:t>от 25 ноября 2014 г. N 561-П</w:t>
      </w:r>
    </w:p>
    <w:p w:rsidR="00D64FAC" w:rsidRDefault="00D64FAC" w:rsidP="00D64FAC">
      <w:pPr>
        <w:pStyle w:val="1"/>
      </w:pPr>
    </w:p>
    <w:p w:rsidR="00D64FAC" w:rsidRDefault="00D64FAC" w:rsidP="00D64FAC">
      <w:pPr>
        <w:pStyle w:val="1"/>
      </w:pPr>
      <w:r>
        <w:t>Порядок</w:t>
      </w:r>
      <w:r>
        <w:br/>
        <w:t xml:space="preserve">обращения за получением компенсации родителям </w:t>
      </w:r>
      <w:r>
        <w:br/>
        <w:t xml:space="preserve">(законным представителям) детей, посещающих образовательные организации, </w:t>
      </w:r>
      <w:r>
        <w:br/>
        <w:t>реализующие образовательную программу дошкольного образования, и ее выплаты</w:t>
      </w:r>
    </w:p>
    <w:p w:rsidR="00D64FAC" w:rsidRDefault="00D64FAC" w:rsidP="00D64FAC"/>
    <w:p w:rsidR="00D64FAC" w:rsidRDefault="00D64FAC" w:rsidP="00D64FAC">
      <w:bookmarkStart w:id="5" w:name="sub_11"/>
      <w:r>
        <w:t xml:space="preserve">1. </w:t>
      </w:r>
      <w:proofErr w:type="gramStart"/>
      <w:r>
        <w:t xml:space="preserve">Порядок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ее выплаты (далее - Порядок) определяет процедуру обращения за получением </w:t>
      </w:r>
      <w:r>
        <w:lastRenderedPageBreak/>
        <w:t>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(далее - компенсация), и ее выплаты.</w:t>
      </w:r>
      <w:proofErr w:type="gramEnd"/>
    </w:p>
    <w:p w:rsidR="00D64FAC" w:rsidRDefault="00D64FAC" w:rsidP="00D64FAC">
      <w:bookmarkStart w:id="6" w:name="sub_12"/>
      <w:bookmarkEnd w:id="5"/>
      <w:r>
        <w:t xml:space="preserve">2. </w:t>
      </w:r>
      <w:proofErr w:type="gramStart"/>
      <w:r>
        <w:t xml:space="preserve">За компенсацией один из родителей (законных представителей) детей обращается в образовательную организацию, реализующую образовательную программу дошкольного образования, которую посещает ребенок (далее - образовательные организации), с момента зачисления ребенка в данную организацию и до его отчисления с заявлением по форме согласно </w:t>
      </w:r>
      <w:hyperlink w:anchor="sub_1001" w:history="1">
        <w:r>
          <w:rPr>
            <w:rStyle w:val="a6"/>
            <w:rFonts w:cs="Arial"/>
          </w:rPr>
          <w:t>приложению N 1</w:t>
        </w:r>
      </w:hyperlink>
      <w:r>
        <w:t xml:space="preserve"> к настоящему Порядку и прилагаемыми к нему копиями документов:</w:t>
      </w:r>
      <w:proofErr w:type="gramEnd"/>
    </w:p>
    <w:bookmarkEnd w:id="6"/>
    <w:p w:rsidR="00D64FAC" w:rsidRDefault="00D64FAC" w:rsidP="00D64FAC">
      <w:r>
        <w:t>документа, удостоверяющего личность родителя (законного представителя) детей;</w:t>
      </w:r>
    </w:p>
    <w:p w:rsidR="00D64FAC" w:rsidRDefault="00D64FAC" w:rsidP="00D64FAC">
      <w:r>
        <w:t>свидетельства о рождении ребенка;</w:t>
      </w:r>
    </w:p>
    <w:p w:rsidR="00D64FAC" w:rsidRDefault="00D64FAC" w:rsidP="00D64FAC">
      <w:r>
        <w:t>акта органа опеки и попечительства о назначении опекуна (для законных представителей).</w:t>
      </w:r>
    </w:p>
    <w:p w:rsidR="00D64FAC" w:rsidRDefault="00D64FAC" w:rsidP="00D64FAC">
      <w:r>
        <w:t>Копии документов, не заверенные организацией, выдавшей соответствующие документы, представляются с предъявлением оригинала.</w:t>
      </w:r>
    </w:p>
    <w:p w:rsidR="00D64FAC" w:rsidRDefault="00D64FAC" w:rsidP="00D64FAC">
      <w:bookmarkStart w:id="7" w:name="sub_13"/>
      <w:r>
        <w:t xml:space="preserve">3. При наличии в семье двух и более детей копии документов, предусмотренные </w:t>
      </w:r>
      <w:hyperlink w:anchor="sub_12" w:history="1">
        <w:r>
          <w:rPr>
            <w:rStyle w:val="a6"/>
            <w:rFonts w:cs="Arial"/>
          </w:rPr>
          <w:t>пунктом 2</w:t>
        </w:r>
      </w:hyperlink>
      <w:r>
        <w:t xml:space="preserve"> настоящего Порядка, представляются на каждого ребенка.</w:t>
      </w:r>
    </w:p>
    <w:p w:rsidR="00D64FAC" w:rsidRDefault="00D64FAC" w:rsidP="00D64FAC">
      <w:bookmarkStart w:id="8" w:name="sub_14"/>
      <w:bookmarkEnd w:id="7"/>
      <w:r>
        <w:t>4. Образовательные организации до 10-го числа месяца, следующего за месяцем, в котором была внесена родительская плата за присмотр и уход за детьми в образовательных организациях, реализующих образовательную программу дошкольного образования, представляют в уполномоченный орган местного самоуправления следующие документы:</w:t>
      </w:r>
    </w:p>
    <w:bookmarkEnd w:id="8"/>
    <w:p w:rsidR="00D64FAC" w:rsidRDefault="00D64FAC" w:rsidP="00D64FAC">
      <w:r>
        <w:t>поступившие заявления родителей (законных представителей) детей и прилагаемые к ним документы;</w:t>
      </w:r>
    </w:p>
    <w:p w:rsidR="00D64FAC" w:rsidRDefault="00D64FAC" w:rsidP="00D64FAC">
      <w:r>
        <w:t>копию лицензии на осуществление образовательной деятельности, в случае если она не была представлена ранее;</w:t>
      </w:r>
    </w:p>
    <w:p w:rsidR="00D64FAC" w:rsidRDefault="00D64FAC" w:rsidP="00D64FAC">
      <w:r>
        <w:t xml:space="preserve">реестр родителей (законных представителей) детей, внесших родительскую плату за присмотр и уход за детьми в образовательных организациях, реализующих образовательную программу дошкольного образования, в размере, установленном учредителем образовательной организации, подписанный руководителем образовательной организации, по форме согласно </w:t>
      </w:r>
      <w:hyperlink w:anchor="sub_1002" w:history="1">
        <w:r>
          <w:rPr>
            <w:rStyle w:val="a6"/>
            <w:rFonts w:cs="Arial"/>
          </w:rPr>
          <w:t>приложению N 2</w:t>
        </w:r>
      </w:hyperlink>
      <w:r>
        <w:t xml:space="preserve"> к настоящему Порядку.</w:t>
      </w:r>
    </w:p>
    <w:p w:rsidR="00D64FAC" w:rsidRDefault="00D64FAC" w:rsidP="00D64FAC">
      <w:bookmarkStart w:id="9" w:name="sub_15"/>
      <w:r>
        <w:t xml:space="preserve">5. Уполномоченные органы местного самоуправления рассматривают поступившие документы и принимают решение о выплате (об отказе в выплате) компенсации не позднее 7 рабочих дней после получения от образовательной организации документов, предусмотренных </w:t>
      </w:r>
      <w:hyperlink w:anchor="sub_14" w:history="1">
        <w:r>
          <w:rPr>
            <w:rStyle w:val="a6"/>
            <w:rFonts w:cs="Arial"/>
          </w:rPr>
          <w:t>пунктом 4</w:t>
        </w:r>
      </w:hyperlink>
      <w:r>
        <w:t xml:space="preserve"> настоящего Порядка.</w:t>
      </w:r>
    </w:p>
    <w:bookmarkEnd w:id="9"/>
    <w:p w:rsidR="00D64FAC" w:rsidRDefault="00D64FAC" w:rsidP="00D64FAC">
      <w:r>
        <w:t>Уведомление о принятом решении направляется по месту жительства родителя (законного представителя) детей уполномоченным органом местного самоуправления в течение 3 рабочих дней со дня его принятия.</w:t>
      </w:r>
    </w:p>
    <w:p w:rsidR="00D64FAC" w:rsidRDefault="00D64FAC" w:rsidP="00D64FAC">
      <w:r>
        <w:t>В случае отказа в выплате компенсации в уведомлении указываются основания, в соответствии с которыми принято такое решение.</w:t>
      </w:r>
    </w:p>
    <w:p w:rsidR="00D64FAC" w:rsidRDefault="00D64FAC" w:rsidP="00D64FAC">
      <w:bookmarkStart w:id="10" w:name="sub_16"/>
      <w:r>
        <w:lastRenderedPageBreak/>
        <w:t>6. Основаниями для отказа в выплате компенсации являются:</w:t>
      </w:r>
    </w:p>
    <w:p w:rsidR="00D64FAC" w:rsidRDefault="00D64FAC" w:rsidP="00D64FAC">
      <w:bookmarkStart w:id="11" w:name="sub_161"/>
      <w:bookmarkEnd w:id="10"/>
      <w:r>
        <w:t>а) отсутствие у родителя (законного представителя) детей права на получение компенсации;</w:t>
      </w:r>
    </w:p>
    <w:p w:rsidR="00D64FAC" w:rsidRDefault="00D64FAC" w:rsidP="00D64FAC">
      <w:bookmarkStart w:id="12" w:name="sub_162"/>
      <w:bookmarkEnd w:id="11"/>
      <w:r>
        <w:t xml:space="preserve">б) непредставление в полном объеме документов, предусмотренных </w:t>
      </w:r>
      <w:hyperlink w:anchor="sub_12" w:history="1">
        <w:r>
          <w:rPr>
            <w:rStyle w:val="a6"/>
            <w:rFonts w:cs="Arial"/>
          </w:rPr>
          <w:t>пунктами 2</w:t>
        </w:r>
      </w:hyperlink>
      <w:r>
        <w:t xml:space="preserve">, </w:t>
      </w:r>
      <w:hyperlink w:anchor="sub_13" w:history="1">
        <w:r>
          <w:rPr>
            <w:rStyle w:val="a6"/>
            <w:rFonts w:cs="Arial"/>
          </w:rPr>
          <w:t>3</w:t>
        </w:r>
      </w:hyperlink>
      <w:r>
        <w:t xml:space="preserve"> настоящего Порядка.</w:t>
      </w:r>
    </w:p>
    <w:p w:rsidR="00D64FAC" w:rsidRDefault="00D64FAC" w:rsidP="00D64FAC">
      <w:bookmarkStart w:id="13" w:name="sub_17"/>
      <w:bookmarkEnd w:id="12"/>
      <w:r>
        <w:t xml:space="preserve">7. </w:t>
      </w:r>
      <w:proofErr w:type="gramStart"/>
      <w:r>
        <w:t>Уполномоченные органы местного самоуправления на основании решения о выплате компенсации перечисляют компенсацию родителям (законным представителям) детей через отделения почтовой связи или российские кредитные организации до 30-го числа месяца, следующего за месяцем, в котором была внесена родительская плата за присмотр и уход за детьми в образовательных организациях, реализующих образовательную программу дошкольного образования, за декабрь компенсация выплачивается до 30 декабря текущего года</w:t>
      </w:r>
      <w:proofErr w:type="gramEnd"/>
      <w:r>
        <w:t xml:space="preserve"> при наличии бюджетных ассигнований.</w:t>
      </w:r>
    </w:p>
    <w:bookmarkEnd w:id="13"/>
    <w:p w:rsidR="00D64FAC" w:rsidRDefault="00D64FAC" w:rsidP="00D64FAC"/>
    <w:p w:rsidR="00D64FAC" w:rsidRDefault="00D64FAC" w:rsidP="00D64FAC">
      <w:pPr>
        <w:pStyle w:val="a7"/>
      </w:pPr>
      <w:r>
        <w:t xml:space="preserve"> </w:t>
      </w:r>
    </w:p>
    <w:p w:rsidR="00D64FAC" w:rsidRDefault="00D64FAC" w:rsidP="00D64FAC">
      <w:pPr>
        <w:ind w:firstLine="698"/>
        <w:jc w:val="right"/>
      </w:pPr>
      <w:r>
        <w:rPr>
          <w:rStyle w:val="a5"/>
          <w:bCs/>
        </w:rPr>
        <w:t>Приложение N 1</w:t>
      </w:r>
    </w:p>
    <w:p w:rsidR="00D64FAC" w:rsidRDefault="00D64FAC" w:rsidP="00D64FAC">
      <w:pPr>
        <w:ind w:firstLine="698"/>
        <w:jc w:val="right"/>
      </w:pPr>
      <w:r>
        <w:rPr>
          <w:rStyle w:val="a5"/>
          <w:bCs/>
        </w:rPr>
        <w:t xml:space="preserve">к </w:t>
      </w:r>
      <w:hyperlink w:anchor="sub_1000" w:history="1">
        <w:r>
          <w:rPr>
            <w:rStyle w:val="a6"/>
            <w:rFonts w:cs="Arial"/>
            <w:b w:val="0"/>
            <w:bCs/>
          </w:rPr>
          <w:t>Порядку</w:t>
        </w:r>
      </w:hyperlink>
      <w:r>
        <w:rPr>
          <w:rStyle w:val="a5"/>
          <w:bCs/>
        </w:rPr>
        <w:t xml:space="preserve"> обращения за получением компенсации </w:t>
      </w:r>
    </w:p>
    <w:p w:rsidR="00D64FAC" w:rsidRDefault="00D64FAC" w:rsidP="00D64FAC">
      <w:pPr>
        <w:ind w:firstLine="698"/>
        <w:jc w:val="right"/>
      </w:pPr>
      <w:r>
        <w:rPr>
          <w:rStyle w:val="a5"/>
          <w:bCs/>
        </w:rPr>
        <w:t xml:space="preserve">родителям (законным представителям) детей, </w:t>
      </w:r>
    </w:p>
    <w:p w:rsidR="00D64FAC" w:rsidRDefault="00D64FAC" w:rsidP="00D64FAC">
      <w:pPr>
        <w:ind w:firstLine="698"/>
        <w:jc w:val="right"/>
      </w:pPr>
      <w:proofErr w:type="gramStart"/>
      <w:r>
        <w:rPr>
          <w:rStyle w:val="a5"/>
          <w:bCs/>
        </w:rPr>
        <w:t>посещающих</w:t>
      </w:r>
      <w:proofErr w:type="gramEnd"/>
      <w:r>
        <w:rPr>
          <w:rStyle w:val="a5"/>
          <w:bCs/>
        </w:rPr>
        <w:t xml:space="preserve"> образовательные организации,</w:t>
      </w:r>
    </w:p>
    <w:p w:rsidR="00D64FAC" w:rsidRDefault="00D64FAC" w:rsidP="00D64FAC">
      <w:pPr>
        <w:ind w:firstLine="698"/>
        <w:jc w:val="right"/>
      </w:pPr>
      <w:proofErr w:type="gramStart"/>
      <w:r>
        <w:rPr>
          <w:rStyle w:val="a5"/>
          <w:bCs/>
        </w:rPr>
        <w:t>реализующие</w:t>
      </w:r>
      <w:proofErr w:type="gramEnd"/>
      <w:r>
        <w:rPr>
          <w:rStyle w:val="a5"/>
          <w:bCs/>
        </w:rPr>
        <w:t xml:space="preserve"> образовательную программу </w:t>
      </w:r>
    </w:p>
    <w:p w:rsidR="00D64FAC" w:rsidRDefault="00D64FAC" w:rsidP="00D64FAC">
      <w:pPr>
        <w:ind w:firstLine="698"/>
        <w:jc w:val="right"/>
      </w:pPr>
      <w:r>
        <w:rPr>
          <w:rStyle w:val="a5"/>
          <w:bCs/>
        </w:rPr>
        <w:t>дошкольного образования, и ее выплаты</w:t>
      </w:r>
    </w:p>
    <w:p w:rsidR="00D64FAC" w:rsidRDefault="00D64FAC" w:rsidP="00D64FAC"/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Руководителю _____________________________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proofErr w:type="gramStart"/>
      <w:r>
        <w:rPr>
          <w:sz w:val="22"/>
          <w:szCs w:val="22"/>
        </w:rPr>
        <w:t>(наименование образовательной организации,</w:t>
      </w:r>
      <w:proofErr w:type="gramEnd"/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_________________________________________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реализующей образовательную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_________________________________________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программу дошкольного образования)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_________________________________________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proofErr w:type="gramStart"/>
      <w:r>
        <w:rPr>
          <w:sz w:val="22"/>
          <w:szCs w:val="22"/>
        </w:rPr>
        <w:t>(ФИО родителя (законного представителя)</w:t>
      </w:r>
      <w:proofErr w:type="gramEnd"/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детей)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_________________________________________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proofErr w:type="gramStart"/>
      <w:r>
        <w:rPr>
          <w:sz w:val="22"/>
          <w:szCs w:val="22"/>
        </w:rPr>
        <w:t>(адрес родителя (законного представителя)</w:t>
      </w:r>
      <w:proofErr w:type="gramEnd"/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детей)</w:t>
      </w:r>
    </w:p>
    <w:p w:rsidR="00D64FAC" w:rsidRDefault="00D64FAC" w:rsidP="00D64FAC"/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5"/>
          <w:bCs/>
          <w:sz w:val="22"/>
          <w:szCs w:val="22"/>
        </w:rPr>
        <w:t>Заявление</w:t>
      </w:r>
    </w:p>
    <w:p w:rsidR="00D64FAC" w:rsidRDefault="00D64FAC" w:rsidP="00D64FAC"/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Прошу     предоставить    мне   компенсацию  на ребенка, посещающего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>образовательную   организацию,   реализующую   образовательную  программу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>дошкольного образования (далее - компенсация),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(ФИО ребенка)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в размере   20  (50, 70) процентов установленного среднего размера платы,</w:t>
      </w:r>
    </w:p>
    <w:p w:rsidR="00D64FAC" w:rsidRDefault="00D64FAC" w:rsidP="00D64FAC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взимаемой</w:t>
      </w:r>
      <w:proofErr w:type="gramEnd"/>
      <w:r>
        <w:rPr>
          <w:sz w:val="22"/>
          <w:szCs w:val="22"/>
        </w:rPr>
        <w:t xml:space="preserve">  с  родителей  (законных представителей)  за присмотр и уход за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детьми,  посещающими  </w:t>
      </w:r>
      <w:proofErr w:type="gramStart"/>
      <w:r>
        <w:rPr>
          <w:sz w:val="22"/>
          <w:szCs w:val="22"/>
        </w:rPr>
        <w:t>государственные</w:t>
      </w:r>
      <w:proofErr w:type="gramEnd"/>
      <w:r>
        <w:rPr>
          <w:sz w:val="22"/>
          <w:szCs w:val="22"/>
        </w:rPr>
        <w:t xml:space="preserve">  и  муниципальные   образовательные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организации,    реализующие     образовательную   программу   </w:t>
      </w:r>
      <w:proofErr w:type="gramStart"/>
      <w:r>
        <w:rPr>
          <w:sz w:val="22"/>
          <w:szCs w:val="22"/>
        </w:rPr>
        <w:t>дошкольного</w:t>
      </w:r>
      <w:proofErr w:type="gramEnd"/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>образования, находящиеся на территории Красноярского края.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Компенсацию прошу выплачивать </w:t>
      </w:r>
      <w:proofErr w:type="gramStart"/>
      <w:r>
        <w:rPr>
          <w:sz w:val="22"/>
          <w:szCs w:val="22"/>
        </w:rPr>
        <w:t>через</w:t>
      </w:r>
      <w:proofErr w:type="gramEnd"/>
      <w:r>
        <w:rPr>
          <w:sz w:val="22"/>
          <w:szCs w:val="22"/>
        </w:rPr>
        <w:t xml:space="preserve"> _____________________________________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proofErr w:type="gramStart"/>
      <w:r>
        <w:rPr>
          <w:sz w:val="22"/>
          <w:szCs w:val="22"/>
        </w:rPr>
        <w:t>(указывается отделение почтовой связи</w:t>
      </w:r>
      <w:proofErr w:type="gramEnd"/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либо банковские реквизиты российской кредитной организации)</w:t>
      </w:r>
    </w:p>
    <w:p w:rsidR="00D64FAC" w:rsidRDefault="00D64FAC" w:rsidP="00D64FAC"/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>Приложение: _____________________________________________________________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Даю     согласие    на    обработку и использование персональных данных </w:t>
      </w:r>
      <w:proofErr w:type="gramStart"/>
      <w:r>
        <w:rPr>
          <w:sz w:val="22"/>
          <w:szCs w:val="22"/>
        </w:rPr>
        <w:t>в</w:t>
      </w:r>
      <w:proofErr w:type="gramEnd"/>
    </w:p>
    <w:p w:rsidR="00D64FAC" w:rsidRDefault="00D64FAC" w:rsidP="00D64FAC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    со    </w:t>
      </w:r>
      <w:hyperlink r:id="rId11" w:history="1">
        <w:r>
          <w:rPr>
            <w:rStyle w:val="a6"/>
            <w:sz w:val="22"/>
            <w:szCs w:val="22"/>
          </w:rPr>
          <w:t>ст.9</w:t>
        </w:r>
      </w:hyperlink>
      <w:r>
        <w:rPr>
          <w:sz w:val="22"/>
          <w:szCs w:val="22"/>
        </w:rPr>
        <w:t xml:space="preserve">    Федерального закона от 27.07.2006 N 152-ФЗ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>"О персональных данных".</w:t>
      </w:r>
    </w:p>
    <w:p w:rsidR="00D64FAC" w:rsidRDefault="00D64FAC" w:rsidP="00D64FAC"/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                               Подпись</w:t>
      </w:r>
    </w:p>
    <w:p w:rsidR="00D64FAC" w:rsidRDefault="00D64FAC" w:rsidP="00D64FAC"/>
    <w:p w:rsidR="00D64FAC" w:rsidRDefault="00D64FAC" w:rsidP="00D64FAC">
      <w:pPr>
        <w:pStyle w:val="a7"/>
        <w:rPr>
          <w:color w:val="000000"/>
          <w:sz w:val="16"/>
          <w:szCs w:val="16"/>
        </w:rPr>
      </w:pPr>
      <w:bookmarkStart w:id="14" w:name="sub_1002"/>
      <w:r>
        <w:rPr>
          <w:color w:val="000000"/>
          <w:sz w:val="16"/>
          <w:szCs w:val="16"/>
        </w:rPr>
        <w:t>ГАРАНТ:</w:t>
      </w:r>
    </w:p>
    <w:bookmarkEnd w:id="14"/>
    <w:p w:rsidR="00D64FAC" w:rsidRDefault="00D64FAC" w:rsidP="00D64FAC">
      <w:pPr>
        <w:pStyle w:val="a7"/>
        <w:ind w:left="139" w:hanging="139"/>
      </w:pPr>
      <w:r>
        <w:t xml:space="preserve">См. данную форму в редакторе </w:t>
      </w:r>
      <w:proofErr w:type="spellStart"/>
      <w:r>
        <w:t>MS-Word</w:t>
      </w:r>
      <w:proofErr w:type="spellEnd"/>
      <w:r>
        <w:t xml:space="preserve"> </w:t>
      </w:r>
    </w:p>
    <w:p w:rsidR="00D64FAC" w:rsidRDefault="00D64FAC" w:rsidP="00D64FAC">
      <w:pPr>
        <w:ind w:firstLine="698"/>
        <w:jc w:val="right"/>
      </w:pPr>
      <w:r>
        <w:rPr>
          <w:rStyle w:val="a5"/>
          <w:bCs/>
        </w:rPr>
        <w:t>Приложение N 2</w:t>
      </w:r>
    </w:p>
    <w:p w:rsidR="00D64FAC" w:rsidRDefault="00D64FAC" w:rsidP="00D64FAC">
      <w:pPr>
        <w:ind w:firstLine="698"/>
        <w:jc w:val="right"/>
      </w:pPr>
      <w:r>
        <w:rPr>
          <w:rStyle w:val="a5"/>
          <w:bCs/>
        </w:rPr>
        <w:t xml:space="preserve">к </w:t>
      </w:r>
      <w:hyperlink w:anchor="sub_1000" w:history="1">
        <w:r>
          <w:rPr>
            <w:rStyle w:val="a6"/>
            <w:rFonts w:cs="Arial"/>
            <w:b w:val="0"/>
            <w:bCs/>
          </w:rPr>
          <w:t>Порядку</w:t>
        </w:r>
      </w:hyperlink>
      <w:r>
        <w:rPr>
          <w:rStyle w:val="a5"/>
          <w:bCs/>
        </w:rPr>
        <w:t xml:space="preserve"> обращения за получением компенсации </w:t>
      </w:r>
    </w:p>
    <w:p w:rsidR="00D64FAC" w:rsidRDefault="00D64FAC" w:rsidP="00D64FAC">
      <w:pPr>
        <w:ind w:firstLine="698"/>
        <w:jc w:val="right"/>
      </w:pPr>
      <w:r>
        <w:rPr>
          <w:rStyle w:val="a5"/>
          <w:bCs/>
        </w:rPr>
        <w:t xml:space="preserve">родителям (законным представителям) детей, </w:t>
      </w:r>
    </w:p>
    <w:p w:rsidR="00D64FAC" w:rsidRDefault="00D64FAC" w:rsidP="00D64FAC">
      <w:pPr>
        <w:ind w:firstLine="698"/>
        <w:jc w:val="right"/>
      </w:pPr>
      <w:proofErr w:type="gramStart"/>
      <w:r>
        <w:rPr>
          <w:rStyle w:val="a5"/>
          <w:bCs/>
        </w:rPr>
        <w:t>посещающих</w:t>
      </w:r>
      <w:proofErr w:type="gramEnd"/>
      <w:r>
        <w:rPr>
          <w:rStyle w:val="a5"/>
          <w:bCs/>
        </w:rPr>
        <w:t xml:space="preserve"> образовательные организации,</w:t>
      </w:r>
    </w:p>
    <w:p w:rsidR="00D64FAC" w:rsidRDefault="00D64FAC" w:rsidP="00D64FAC">
      <w:pPr>
        <w:ind w:firstLine="698"/>
        <w:jc w:val="right"/>
      </w:pPr>
      <w:proofErr w:type="gramStart"/>
      <w:r>
        <w:rPr>
          <w:rStyle w:val="a5"/>
          <w:bCs/>
        </w:rPr>
        <w:t>реализующие</w:t>
      </w:r>
      <w:proofErr w:type="gramEnd"/>
      <w:r>
        <w:rPr>
          <w:rStyle w:val="a5"/>
          <w:bCs/>
        </w:rPr>
        <w:t xml:space="preserve"> образовательную программу </w:t>
      </w:r>
    </w:p>
    <w:p w:rsidR="00D64FAC" w:rsidRDefault="00D64FAC" w:rsidP="00D64FAC">
      <w:pPr>
        <w:ind w:firstLine="698"/>
        <w:jc w:val="right"/>
      </w:pPr>
      <w:r>
        <w:rPr>
          <w:rStyle w:val="a5"/>
          <w:bCs/>
        </w:rPr>
        <w:t>дошкольного образования, и ее выплаты</w:t>
      </w:r>
    </w:p>
    <w:p w:rsidR="00D64FAC" w:rsidRDefault="00D64FAC" w:rsidP="00D64FAC"/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rStyle w:val="a5"/>
          <w:bCs/>
          <w:sz w:val="22"/>
          <w:szCs w:val="22"/>
        </w:rPr>
        <w:t>Реестр родителей (законных представителей) детей,</w:t>
      </w:r>
    </w:p>
    <w:p w:rsidR="00D64FAC" w:rsidRDefault="00D64FAC" w:rsidP="00D64FAC">
      <w:pPr>
        <w:pStyle w:val="a8"/>
        <w:rPr>
          <w:sz w:val="22"/>
          <w:szCs w:val="22"/>
        </w:rPr>
      </w:pPr>
      <w:proofErr w:type="gramStart"/>
      <w:r>
        <w:rPr>
          <w:rStyle w:val="a5"/>
          <w:bCs/>
          <w:sz w:val="22"/>
          <w:szCs w:val="22"/>
        </w:rPr>
        <w:t>внесших</w:t>
      </w:r>
      <w:proofErr w:type="gramEnd"/>
      <w:r>
        <w:rPr>
          <w:rStyle w:val="a5"/>
          <w:bCs/>
          <w:sz w:val="22"/>
          <w:szCs w:val="22"/>
        </w:rPr>
        <w:t xml:space="preserve"> родительскую плату за присмотр и уход за детьми за ______________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rStyle w:val="a5"/>
          <w:bCs/>
          <w:sz w:val="22"/>
          <w:szCs w:val="22"/>
        </w:rPr>
        <w:t xml:space="preserve">                                                                  (месяц)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rStyle w:val="a5"/>
          <w:bCs/>
          <w:sz w:val="22"/>
          <w:szCs w:val="22"/>
        </w:rPr>
        <w:t>в _______________________________________________________________________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proofErr w:type="gramStart"/>
      <w:r>
        <w:rPr>
          <w:rStyle w:val="a5"/>
          <w:bCs/>
          <w:sz w:val="22"/>
          <w:szCs w:val="22"/>
        </w:rPr>
        <w:t xml:space="preserve">(наименование образовательной организации, </w:t>
      </w:r>
      <w:proofErr w:type="gramEnd"/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>
        <w:rPr>
          <w:rStyle w:val="a5"/>
          <w:bCs/>
          <w:sz w:val="22"/>
          <w:szCs w:val="22"/>
        </w:rPr>
        <w:t>реализующей</w:t>
      </w:r>
      <w:proofErr w:type="gramEnd"/>
      <w:r>
        <w:rPr>
          <w:rStyle w:val="a5"/>
          <w:bCs/>
          <w:sz w:val="22"/>
          <w:szCs w:val="22"/>
        </w:rPr>
        <w:t xml:space="preserve"> образовательную программу дошкольного образования)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5"/>
          <w:bCs/>
          <w:sz w:val="22"/>
          <w:szCs w:val="22"/>
        </w:rPr>
        <w:t>N ________</w:t>
      </w:r>
    </w:p>
    <w:p w:rsidR="00D64FAC" w:rsidRDefault="00D64FAC" w:rsidP="00D64F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9"/>
        <w:gridCol w:w="1422"/>
        <w:gridCol w:w="1422"/>
        <w:gridCol w:w="801"/>
        <w:gridCol w:w="802"/>
        <w:gridCol w:w="1735"/>
        <w:gridCol w:w="2044"/>
        <w:gridCol w:w="1939"/>
      </w:tblGrid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N 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ФИО родителя (законного представителя) детей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Адрес родителя (законного представителя) детей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Фактическое количество дней посещения ребенком образовательной организации, реализующей программу дошкольного образования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Размер родительской платы за присмотр</w:t>
            </w:r>
          </w:p>
          <w:p w:rsidR="00D64FAC" w:rsidRDefault="00D64FAC" w:rsidP="00985552">
            <w:pPr>
              <w:pStyle w:val="a3"/>
              <w:jc w:val="center"/>
            </w:pPr>
            <w:r>
              <w:t xml:space="preserve">и уход за детьми, установленный для данной </w:t>
            </w:r>
            <w:r>
              <w:lastRenderedPageBreak/>
              <w:t>категории родителей (законных представителей) детей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lastRenderedPageBreak/>
              <w:t xml:space="preserve">Способ получения компенсации (отделение почтовой связи или банковские реквизиты </w:t>
            </w:r>
            <w:r>
              <w:lastRenderedPageBreak/>
              <w:t>кредитной организации)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 xml:space="preserve">первых </w:t>
            </w:r>
            <w:r>
              <w:lastRenderedPageBreak/>
              <w:t>детей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lastRenderedPageBreak/>
              <w:t xml:space="preserve">вторых </w:t>
            </w:r>
            <w:r>
              <w:lastRenderedPageBreak/>
              <w:t>детей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lastRenderedPageBreak/>
              <w:t>третьих</w:t>
            </w:r>
          </w:p>
          <w:p w:rsidR="00D64FAC" w:rsidRDefault="00D64FAC" w:rsidP="00985552">
            <w:pPr>
              <w:pStyle w:val="a3"/>
              <w:jc w:val="center"/>
            </w:pPr>
            <w:r>
              <w:t xml:space="preserve">и </w:t>
            </w:r>
            <w:r>
              <w:lastRenderedPageBreak/>
              <w:t>последующих детей</w:t>
            </w: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</w:pP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8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</w:pPr>
          </w:p>
        </w:tc>
      </w:tr>
    </w:tbl>
    <w:p w:rsidR="00D64FAC" w:rsidRDefault="00D64FAC" w:rsidP="00D64FAC"/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    ______________________    ____________________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>(должность)                 (подпись)                     (И.О. Фамилия)</w:t>
      </w:r>
    </w:p>
    <w:p w:rsidR="00D64FAC" w:rsidRDefault="00D64FAC" w:rsidP="00D64FAC"/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D64FAC" w:rsidRDefault="00D64FAC" w:rsidP="00D64FAC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D64FAC" w:rsidRDefault="00D64FAC" w:rsidP="00D64FAC"/>
    <w:p w:rsidR="00D64FAC" w:rsidRDefault="00D64FAC" w:rsidP="00D64FAC">
      <w:pPr>
        <w:ind w:firstLine="698"/>
        <w:jc w:val="right"/>
      </w:pPr>
      <w:bookmarkStart w:id="15" w:name="sub_2000"/>
      <w:r>
        <w:rPr>
          <w:rStyle w:val="a5"/>
          <w:bCs/>
        </w:rPr>
        <w:t>Приложение N 2</w:t>
      </w:r>
    </w:p>
    <w:bookmarkEnd w:id="15"/>
    <w:p w:rsidR="00D64FAC" w:rsidRDefault="00D64FAC" w:rsidP="00D64FAC">
      <w:pPr>
        <w:ind w:firstLine="698"/>
        <w:jc w:val="right"/>
      </w:pPr>
      <w:r>
        <w:rPr>
          <w:rStyle w:val="a5"/>
          <w:bCs/>
        </w:rPr>
        <w:t xml:space="preserve">к </w:t>
      </w:r>
      <w:hyperlink w:anchor="sub_0" w:history="1">
        <w:r>
          <w:rPr>
            <w:rStyle w:val="a6"/>
            <w:rFonts w:cs="Arial"/>
            <w:b w:val="0"/>
            <w:bCs/>
          </w:rPr>
          <w:t>Постановлению</w:t>
        </w:r>
      </w:hyperlink>
      <w:r>
        <w:rPr>
          <w:rStyle w:val="a5"/>
          <w:bCs/>
        </w:rPr>
        <w:t xml:space="preserve"> Правительства Красноярского края</w:t>
      </w:r>
    </w:p>
    <w:p w:rsidR="00D64FAC" w:rsidRDefault="00D64FAC" w:rsidP="00D64FAC">
      <w:pPr>
        <w:ind w:firstLine="698"/>
        <w:jc w:val="right"/>
      </w:pPr>
      <w:r>
        <w:rPr>
          <w:rStyle w:val="a5"/>
          <w:bCs/>
        </w:rPr>
        <w:t>от 25 ноября 2014 г. N 561-П</w:t>
      </w:r>
    </w:p>
    <w:p w:rsidR="00D64FAC" w:rsidRDefault="00D64FAC" w:rsidP="00D64FAC"/>
    <w:p w:rsidR="00D64FAC" w:rsidRDefault="00D64FAC" w:rsidP="00D64FAC">
      <w:pPr>
        <w:pStyle w:val="1"/>
      </w:pPr>
      <w:proofErr w:type="gramStart"/>
      <w:r>
        <w:t xml:space="preserve">Средний размер платы, взимаемой с родителей </w:t>
      </w:r>
      <w:r>
        <w:br/>
        <w:t xml:space="preserve">(законных представителей) за присмотр и уход за детьми, </w:t>
      </w:r>
      <w:r>
        <w:br/>
        <w:t xml:space="preserve">посещающими государственные и муниципальные образовательные организации, </w:t>
      </w:r>
      <w:r>
        <w:br/>
        <w:t>реализующие образовательную программу дошкольного образования,</w:t>
      </w:r>
      <w:r>
        <w:br/>
        <w:t>находящиеся на территории Красноярского края</w:t>
      </w:r>
      <w:proofErr w:type="gramEnd"/>
    </w:p>
    <w:p w:rsidR="00D64FAC" w:rsidRDefault="00D64FAC" w:rsidP="00D64F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1"/>
        <w:gridCol w:w="7020"/>
        <w:gridCol w:w="2963"/>
      </w:tblGrid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N 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Средний размер родительской платы в месяц, рублей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3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г</w:t>
            </w:r>
            <w:proofErr w:type="gramStart"/>
            <w:r>
              <w:t>.А</w:t>
            </w:r>
            <w:proofErr w:type="gramEnd"/>
            <w:r>
              <w:t>чинск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1033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г</w:t>
            </w:r>
            <w:proofErr w:type="gramStart"/>
            <w:r>
              <w:t>.Б</w:t>
            </w:r>
            <w:proofErr w:type="gramEnd"/>
            <w:r>
              <w:t>оготол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800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г</w:t>
            </w:r>
            <w:proofErr w:type="gramStart"/>
            <w:r>
              <w:t>.Б</w:t>
            </w:r>
            <w:proofErr w:type="gramEnd"/>
            <w:r>
              <w:t>ородино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1055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г</w:t>
            </w:r>
            <w:proofErr w:type="gramStart"/>
            <w:r>
              <w:t>.Д</w:t>
            </w:r>
            <w:proofErr w:type="gramEnd"/>
            <w:r>
              <w:t>ивногорск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890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нисейск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1200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анск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973,4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расноярск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981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7.1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Группы кратковременного пребывания г</w:t>
            </w:r>
            <w:proofErr w:type="gramStart"/>
            <w:r>
              <w:t>.К</w:t>
            </w:r>
            <w:proofErr w:type="gramEnd"/>
            <w:r>
              <w:t>расноярска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196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есосибирск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1147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г</w:t>
            </w:r>
            <w:proofErr w:type="gramStart"/>
            <w:r>
              <w:t>.М</w:t>
            </w:r>
            <w:proofErr w:type="gramEnd"/>
            <w:r>
              <w:t>инусинск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706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азарово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988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орильск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3049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>основоборск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1050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lastRenderedPageBreak/>
              <w:t>13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г</w:t>
            </w:r>
            <w:proofErr w:type="gramStart"/>
            <w:r>
              <w:t>.Ш</w:t>
            </w:r>
            <w:proofErr w:type="gramEnd"/>
            <w:r>
              <w:t>арыпово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870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Абанский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965,8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Ачинский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830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15.1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 xml:space="preserve">Группы семейного воспитания </w:t>
            </w:r>
            <w:proofErr w:type="spellStart"/>
            <w:r>
              <w:t>Ачинского</w:t>
            </w:r>
            <w:proofErr w:type="spellEnd"/>
            <w:r>
              <w:t xml:space="preserve"> района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484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Балахтинский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800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  <w:r>
              <w:t>Березовский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723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  <w:proofErr w:type="spellStart"/>
            <w:r>
              <w:t>Бирилюсский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980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Боготольский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478,22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  <w:proofErr w:type="spellStart"/>
            <w:r>
              <w:t>Богучанский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1047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21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Большемуртинский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650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22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Большеулуйский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700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23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  <w:r>
              <w:t>Дзержинский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745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Емельяновский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1200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25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Енисейский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1000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26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  <w:proofErr w:type="spellStart"/>
            <w:r>
              <w:t>Ермаковский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929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27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Идринский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567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28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Иланский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1042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29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Ирбейский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989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  <w:proofErr w:type="spellStart"/>
            <w:r>
              <w:t>Казачинский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770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31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Канский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695,2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32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  <w:proofErr w:type="spellStart"/>
            <w:r>
              <w:t>Каратузский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917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33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Кежемский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1842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34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Козульский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1200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35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Краснотуранский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1144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36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  <w:proofErr w:type="spellStart"/>
            <w:r>
              <w:t>Курагинский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830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37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Манский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1078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38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  <w:r>
              <w:t>Минусинский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850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39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  <w:proofErr w:type="spellStart"/>
            <w:r>
              <w:t>Мотыгинский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694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40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  <w:r>
              <w:t>Назаровский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500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41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Нижнеингашский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759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42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Новоселовский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450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43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Партизанский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1142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44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Пировский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647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45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Рыбинский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1422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46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Саянский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1024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47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Северо-Енисейский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1214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48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Сухобузимский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1100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49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Тасеевский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1161,83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50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  <w:r>
              <w:t>Туруханский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925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51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Тюхтетский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486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52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Ужурский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850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53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Уярский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1706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54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</w:pPr>
            <w:proofErr w:type="spellStart"/>
            <w:r>
              <w:t>Шарыповский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656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55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Шушенский</w:t>
            </w:r>
            <w:proofErr w:type="spellEnd"/>
            <w:r>
              <w:t xml:space="preserve">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771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56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г</w:t>
            </w:r>
            <w:proofErr w:type="gramStart"/>
            <w:r>
              <w:t>.Ж</w:t>
            </w:r>
            <w:proofErr w:type="gramEnd"/>
            <w:r>
              <w:t>елезногорск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1311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57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еленогорск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1210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58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олнечный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990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59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п</w:t>
            </w:r>
            <w:proofErr w:type="gramStart"/>
            <w:r>
              <w:t>.К</w:t>
            </w:r>
            <w:proofErr w:type="gramEnd"/>
            <w:r>
              <w:t>едровый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918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lastRenderedPageBreak/>
              <w:t>60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Таймырский Долгано-Ненецкий муниципальный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</w:pP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60.1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г</w:t>
            </w:r>
            <w:proofErr w:type="gramStart"/>
            <w:r>
              <w:t>.Д</w:t>
            </w:r>
            <w:proofErr w:type="gramEnd"/>
            <w:r>
              <w:t>удинка, муниципальное образование сельское поселение Караул, муниципальное образование городское поселение Диксон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2047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60.2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Муниципальное образование сельское поселение Хатанга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754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60.3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Муниципальное образование город Дудинка (за исключением г</w:t>
            </w:r>
            <w:proofErr w:type="gramStart"/>
            <w:r>
              <w:t>.Д</w:t>
            </w:r>
            <w:proofErr w:type="gramEnd"/>
            <w:r>
              <w:t>удинки)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300</w:t>
            </w:r>
          </w:p>
        </w:tc>
      </w:tr>
      <w:tr w:rsidR="00D64FAC" w:rsidTr="00985552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61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AC" w:rsidRDefault="00D64FAC" w:rsidP="00985552">
            <w:pPr>
              <w:pStyle w:val="a4"/>
            </w:pPr>
            <w:r>
              <w:t>Эвенкийский муниципальный район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AC" w:rsidRDefault="00D64FAC" w:rsidP="00985552">
            <w:pPr>
              <w:pStyle w:val="a3"/>
              <w:jc w:val="center"/>
            </w:pPr>
            <w:r>
              <w:t>917</w:t>
            </w:r>
          </w:p>
        </w:tc>
      </w:tr>
    </w:tbl>
    <w:p w:rsidR="00D64FAC" w:rsidRDefault="00D64FAC" w:rsidP="00D64FAC"/>
    <w:p w:rsidR="00EF497A" w:rsidRPr="00E6172C" w:rsidRDefault="00EF497A" w:rsidP="00E6172C">
      <w:pPr>
        <w:rPr>
          <w:szCs w:val="24"/>
        </w:rPr>
      </w:pPr>
    </w:p>
    <w:sectPr w:rsidR="00EF497A" w:rsidRPr="00E6172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BB294E"/>
    <w:rsid w:val="00942CC1"/>
    <w:rsid w:val="009B44C8"/>
    <w:rsid w:val="00BB294E"/>
    <w:rsid w:val="00D64FAC"/>
    <w:rsid w:val="00E6172C"/>
    <w:rsid w:val="00E7208F"/>
    <w:rsid w:val="00EF497A"/>
    <w:rsid w:val="00F5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8"/>
  </w:style>
  <w:style w:type="paragraph" w:styleId="1">
    <w:name w:val="heading 1"/>
    <w:basedOn w:val="a"/>
    <w:next w:val="a"/>
    <w:link w:val="10"/>
    <w:uiPriority w:val="99"/>
    <w:qFormat/>
    <w:rsid w:val="00BB29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294E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BB29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BB29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BB294E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BB294E"/>
    <w:rPr>
      <w:rFonts w:ascii="Times New Roman" w:hAnsi="Times New Roman" w:cs="Times New Roman" w:hint="default"/>
      <w:color w:val="106BBE"/>
    </w:rPr>
  </w:style>
  <w:style w:type="paragraph" w:customStyle="1" w:styleId="a7">
    <w:name w:val="Комментарий"/>
    <w:basedOn w:val="a"/>
    <w:next w:val="a"/>
    <w:uiPriority w:val="99"/>
    <w:rsid w:val="00D64FA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Таблицы (моноширинный)"/>
    <w:basedOn w:val="a"/>
    <w:next w:val="a"/>
    <w:uiPriority w:val="99"/>
    <w:rsid w:val="00D64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904327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29800892.1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800892.8" TargetMode="External"/><Relationship Id="rId11" Type="http://schemas.openxmlformats.org/officeDocument/2006/relationships/hyperlink" Target="garantF1://12048567.9" TargetMode="External"/><Relationship Id="rId5" Type="http://schemas.openxmlformats.org/officeDocument/2006/relationships/hyperlink" Target="garantF1://18432555.103" TargetMode="External"/><Relationship Id="rId10" Type="http://schemas.openxmlformats.org/officeDocument/2006/relationships/hyperlink" Target="garantF1://29904327.0" TargetMode="External"/><Relationship Id="rId4" Type="http://schemas.openxmlformats.org/officeDocument/2006/relationships/hyperlink" Target="garantF1://70191362.65" TargetMode="External"/><Relationship Id="rId9" Type="http://schemas.openxmlformats.org/officeDocument/2006/relationships/hyperlink" Target="garantF1://18482153.1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1832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2015-04-21T03:30:00Z</dcterms:created>
  <dcterms:modified xsi:type="dcterms:W3CDTF">2015-04-21T07:15:00Z</dcterms:modified>
</cp:coreProperties>
</file>